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0385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2132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82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09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3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кв.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3,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ХМ</w:t>
      </w:r>
      <w:r>
        <w:rPr>
          <w:rFonts w:ascii="Times New Roman" w:eastAsia="Times New Roman" w:hAnsi="Times New Roman" w:cs="Times New Roman"/>
          <w:sz w:val="28"/>
          <w:szCs w:val="28"/>
        </w:rPr>
        <w:t>АО-Югр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ходе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словесного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конфликта с </w:t>
      </w:r>
      <w:r>
        <w:rPr>
          <w:rStyle w:val="cat-UserDefinedgrp-40rplc-1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нанёс последней телесные повреждения, схватив её за правое предплечье и после чего нанёс один удар кулаком правой руки в область грудной клетки, после чего кулаком правой и левой руки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нанёс несколько ударов в область лица </w:t>
      </w:r>
      <w:r>
        <w:rPr>
          <w:rStyle w:val="cat-UserDefinedgrp-41rplc-2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45rplc-2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ударов </w:t>
      </w:r>
      <w:r>
        <w:rPr>
          <w:rStyle w:val="cat-UserDefinedgrp-42rplc-2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упала на пол и ударилась головой об пол.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заключению эксперта № </w:t>
      </w:r>
      <w:r>
        <w:rPr>
          <w:rStyle w:val="cat-UserDefinedgrp-4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22.04.2026 г. у Попо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й Е.А. следующие телесные повреждения: «кровоподтеки носа, левой щеки, грудной клетки, правого предплечья, левого бедра».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</w:t>
      </w:r>
      <w:r>
        <w:rPr>
          <w:rFonts w:ascii="Times New Roman" w:eastAsia="Times New Roman" w:hAnsi="Times New Roman" w:cs="Times New Roman"/>
          <w:sz w:val="28"/>
          <w:szCs w:val="28"/>
        </w:rPr>
        <w:t>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Потерпевшая </w:t>
      </w:r>
      <w:r>
        <w:rPr>
          <w:rStyle w:val="cat-UserDefinedgrp-42rplc-3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её отсутствие не предоставила.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привлекаемого к административной ответственности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4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5rplc-4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справкой по учетам СООП.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0412365400325003852606148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0385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1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0rplc-19">
    <w:name w:val="cat-UserDefined grp-40 rplc-19"/>
    <w:basedOn w:val="DefaultParagraphFont"/>
  </w:style>
  <w:style w:type="character" w:customStyle="1" w:styleId="cat-UserDefinedgrp-41rplc-23">
    <w:name w:val="cat-UserDefined grp-41 rplc-23"/>
    <w:basedOn w:val="DefaultParagraphFont"/>
  </w:style>
  <w:style w:type="character" w:customStyle="1" w:styleId="cat-UserDefinedgrp-45rplc-24">
    <w:name w:val="cat-UserDefined grp-45 rplc-24"/>
    <w:basedOn w:val="DefaultParagraphFont"/>
  </w:style>
  <w:style w:type="character" w:customStyle="1" w:styleId="cat-UserDefinedgrp-42rplc-25">
    <w:name w:val="cat-UserDefined grp-42 rplc-25"/>
    <w:basedOn w:val="DefaultParagraphFont"/>
  </w:style>
  <w:style w:type="character" w:customStyle="1" w:styleId="cat-UserDefinedgrp-43rplc-27">
    <w:name w:val="cat-UserDefined grp-43 rplc-27"/>
    <w:basedOn w:val="DefaultParagraphFont"/>
  </w:style>
  <w:style w:type="character" w:customStyle="1" w:styleId="cat-UserDefinedgrp-42rplc-37">
    <w:name w:val="cat-UserDefined grp-42 rplc-37"/>
    <w:basedOn w:val="DefaultParagraphFont"/>
  </w:style>
  <w:style w:type="character" w:customStyle="1" w:styleId="cat-UserDefinedgrp-44rplc-39">
    <w:name w:val="cat-UserDefined grp-44 rplc-39"/>
    <w:basedOn w:val="DefaultParagraphFont"/>
  </w:style>
  <w:style w:type="character" w:customStyle="1" w:styleId="cat-UserDefinedgrp-45rplc-42">
    <w:name w:val="cat-UserDefined grp-45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0008000.116" TargetMode="External" /><Relationship Id="rId11" Type="http://schemas.openxmlformats.org/officeDocument/2006/relationships/hyperlink" Target="http://msud.garant.ru/" TargetMode="Externa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garantF1://10008000.115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